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38" w:rsidRDefault="00DF5338" w:rsidP="002D1F96">
      <w:pPr>
        <w:tabs>
          <w:tab w:val="left" w:pos="705"/>
          <w:tab w:val="left" w:pos="7455"/>
        </w:tabs>
        <w:rPr>
          <w:b/>
          <w:color w:val="FF0000"/>
          <w:sz w:val="72"/>
          <w:szCs w:val="72"/>
        </w:rPr>
      </w:pPr>
    </w:p>
    <w:p w:rsidR="002D1F96" w:rsidRDefault="00D7318F" w:rsidP="002D1F96">
      <w:pPr>
        <w:tabs>
          <w:tab w:val="left" w:pos="705"/>
          <w:tab w:val="left" w:pos="7455"/>
        </w:tabs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  <w:lang w:eastAsia="tr-TR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8" type="#_x0000_t110" style="position:absolute;margin-left:-4.1pt;margin-top:-10.85pt;width:176.25pt;height:1in;z-index:-251658240" fillcolor="#4bacc6 [3208]" stroked="f" strokecolor="#f2f2f2 [3041]" strokeweight="3pt">
            <v:imagedata embosscolor="shadow add(51)"/>
            <v:shadow on="t" type="emboss" color="lineOrFill darken(153)" color2="shadow add(102)" offset="1pt,1pt"/>
          </v:shape>
        </w:pict>
      </w:r>
      <w:r>
        <w:rPr>
          <w:b/>
          <w:noProof/>
          <w:color w:val="FF0000"/>
          <w:sz w:val="72"/>
          <w:szCs w:val="72"/>
          <w:lang w:eastAsia="tr-TR"/>
        </w:rPr>
        <w:pict>
          <v:roundrect id="_x0000_s1033" style="position:absolute;margin-left:268.85pt;margin-top:-20.25pt;width:278.25pt;height:114.75pt;z-index:251660288" arcsize="10923f">
            <v:textbox style="mso-next-textbox:#_x0000_s1033">
              <w:txbxContent>
                <w:p w:rsidR="00447BA6" w:rsidRPr="00842C4E" w:rsidRDefault="00447BA6" w:rsidP="00842C4E">
                  <w:pPr>
                    <w:jc w:val="both"/>
                    <w:rPr>
                      <w:color w:val="365F91" w:themeColor="accent1" w:themeShade="BF"/>
                      <w:sz w:val="20"/>
                      <w:szCs w:val="20"/>
                    </w:rPr>
                  </w:pPr>
                  <w:r w:rsidRPr="00842C4E">
                    <w:rPr>
                      <w:color w:val="365F91" w:themeColor="accent1" w:themeShade="BF"/>
                      <w:sz w:val="20"/>
                      <w:szCs w:val="20"/>
                    </w:rPr>
                    <w:t xml:space="preserve">Yüksek Güvenlik Bariyerleri , </w:t>
                  </w:r>
                  <w:proofErr w:type="spellStart"/>
                  <w:r w:rsidRPr="00842C4E">
                    <w:rPr>
                      <w:color w:val="365F91" w:themeColor="accent1" w:themeShade="BF"/>
                      <w:sz w:val="20"/>
                      <w:szCs w:val="20"/>
                    </w:rPr>
                    <w:t>Road</w:t>
                  </w:r>
                  <w:proofErr w:type="spellEnd"/>
                  <w:r w:rsidRPr="00842C4E">
                    <w:rPr>
                      <w:color w:val="365F91" w:themeColor="accent1" w:themeShade="B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2C4E">
                    <w:rPr>
                      <w:color w:val="365F91" w:themeColor="accent1" w:themeShade="BF"/>
                      <w:sz w:val="20"/>
                      <w:szCs w:val="20"/>
                    </w:rPr>
                    <w:t>Blockerlar</w:t>
                  </w:r>
                  <w:proofErr w:type="spellEnd"/>
                  <w:r w:rsidRPr="00842C4E">
                    <w:rPr>
                      <w:color w:val="365F91" w:themeColor="accent1" w:themeShade="BF"/>
                      <w:sz w:val="20"/>
                      <w:szCs w:val="20"/>
                    </w:rPr>
                    <w:t xml:space="preserve"> ,Mantar Bariyerler , Kapan Bariyerler , Kollu Bariyerler , Otomatik Kayar Kapılar , Seyyar Kapanlar , X-ray Tarama Sistemleri , Bomba Tespit ve İmha Sistemleri , Bomba İmha Robotları , Mayın Tespit Motorları</w:t>
                  </w:r>
                  <w:r w:rsidR="00842C4E" w:rsidRPr="00842C4E">
                    <w:rPr>
                      <w:color w:val="365F91" w:themeColor="accent1" w:themeShade="BF"/>
                      <w:sz w:val="20"/>
                      <w:szCs w:val="20"/>
                    </w:rPr>
                    <w:t xml:space="preserve"> , Araç altı tanıma görüntüleme sistemleri , Plaka tanıma Yazılımı , Otopark otomasyon sistemleri , Turnikeler , Personel , araç takip , RFİD sistemleri </w:t>
                  </w:r>
                </w:p>
              </w:txbxContent>
            </v:textbox>
          </v:roundrect>
        </w:pict>
      </w:r>
      <w:r>
        <w:rPr>
          <w:b/>
          <w:noProof/>
          <w:color w:val="FF0000"/>
          <w:sz w:val="72"/>
          <w:szCs w:val="72"/>
          <w:lang w:eastAsia="tr-T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9" type="#_x0000_t4" style="position:absolute;margin-left:100.9pt;margin-top:6.4pt;width:78.75pt;height:35.25pt;z-index:-251657216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shape>
        </w:pict>
      </w:r>
      <w:r w:rsidR="002D1F96">
        <w:rPr>
          <w:b/>
          <w:color w:val="FF0000"/>
          <w:sz w:val="72"/>
          <w:szCs w:val="72"/>
        </w:rPr>
        <w:t xml:space="preserve">  </w:t>
      </w:r>
      <w:proofErr w:type="spellStart"/>
      <w:r w:rsidR="008A30C6" w:rsidRPr="008A30C6">
        <w:rPr>
          <w:b/>
          <w:color w:val="FF0000"/>
          <w:sz w:val="72"/>
          <w:szCs w:val="72"/>
        </w:rPr>
        <w:t>MAdoorS</w:t>
      </w:r>
      <w:proofErr w:type="spellEnd"/>
      <w:r w:rsidR="00CC6096">
        <w:rPr>
          <w:b/>
          <w:color w:val="FF0000"/>
          <w:sz w:val="72"/>
          <w:szCs w:val="72"/>
        </w:rPr>
        <w:t xml:space="preserve">   </w:t>
      </w:r>
      <w:r w:rsidR="0008310F">
        <w:rPr>
          <w:noProof/>
          <w:lang w:eastAsia="tr-TR"/>
        </w:rPr>
        <w:drawing>
          <wp:inline distT="0" distB="0" distL="0" distR="0">
            <wp:extent cx="285750" cy="314325"/>
            <wp:effectExtent l="19050" t="0" r="0" b="0"/>
            <wp:docPr id="3" name="12 Resim" descr="iso90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9001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10F">
        <w:rPr>
          <w:noProof/>
          <w:lang w:eastAsia="tr-TR"/>
        </w:rPr>
        <w:drawing>
          <wp:inline distT="0" distB="0" distL="0" distR="0">
            <wp:extent cx="400050" cy="314325"/>
            <wp:effectExtent l="19050" t="0" r="0" b="0"/>
            <wp:docPr id="6" name="14 Resim" descr="belge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gel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10F">
        <w:rPr>
          <w:noProof/>
          <w:color w:val="FF0000"/>
          <w:sz w:val="72"/>
          <w:szCs w:val="72"/>
          <w:lang w:eastAsia="tr-TR"/>
        </w:rPr>
        <w:drawing>
          <wp:inline distT="0" distB="0" distL="0" distR="0">
            <wp:extent cx="285750" cy="247650"/>
            <wp:effectExtent l="19050" t="0" r="0" b="0"/>
            <wp:docPr id="7" name="0 Resim" descr="tse-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e-whit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95" cy="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096">
        <w:rPr>
          <w:b/>
          <w:color w:val="FF0000"/>
          <w:sz w:val="72"/>
          <w:szCs w:val="72"/>
        </w:rPr>
        <w:t xml:space="preserve">     </w:t>
      </w:r>
    </w:p>
    <w:p w:rsidR="00C76CEB" w:rsidRDefault="002D1F96" w:rsidP="002D1F96">
      <w:pPr>
        <w:tabs>
          <w:tab w:val="left" w:pos="705"/>
          <w:tab w:val="left" w:pos="7455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  <w:r w:rsidR="00842C4E" w:rsidRPr="00842C4E">
        <w:rPr>
          <w:b/>
          <w:color w:val="FF0000"/>
          <w:sz w:val="24"/>
          <w:szCs w:val="24"/>
        </w:rPr>
        <w:t>Güvenlik-Makine-Elektrik</w:t>
      </w:r>
      <w:r>
        <w:rPr>
          <w:b/>
          <w:color w:val="FF0000"/>
          <w:sz w:val="20"/>
          <w:szCs w:val="20"/>
        </w:rPr>
        <w:t xml:space="preserve"> </w:t>
      </w:r>
      <w:r w:rsidR="00842C4E" w:rsidRPr="00842C4E">
        <w:rPr>
          <w:b/>
          <w:color w:val="FF0000"/>
          <w:sz w:val="24"/>
          <w:szCs w:val="24"/>
        </w:rPr>
        <w:t>Otomasyon San.</w:t>
      </w:r>
      <w:proofErr w:type="spellStart"/>
      <w:r w:rsidR="00842C4E" w:rsidRPr="00842C4E">
        <w:rPr>
          <w:b/>
          <w:color w:val="FF0000"/>
          <w:sz w:val="24"/>
          <w:szCs w:val="24"/>
        </w:rPr>
        <w:t>Tic.Ltd</w:t>
      </w:r>
      <w:proofErr w:type="spellEnd"/>
      <w:r w:rsidR="00842C4E" w:rsidRPr="00842C4E">
        <w:rPr>
          <w:b/>
          <w:color w:val="FF0000"/>
          <w:sz w:val="24"/>
          <w:szCs w:val="24"/>
        </w:rPr>
        <w:t>.Şti.</w:t>
      </w:r>
    </w:p>
    <w:p w:rsidR="0008310F" w:rsidRPr="0008310F" w:rsidRDefault="00D7318F" w:rsidP="0008310F">
      <w:pPr>
        <w:tabs>
          <w:tab w:val="left" w:pos="705"/>
          <w:tab w:val="left" w:pos="7455"/>
        </w:tabs>
        <w:rPr>
          <w:color w:val="403152" w:themeColor="accent4" w:themeShade="80"/>
          <w:sz w:val="20"/>
          <w:szCs w:val="20"/>
        </w:rPr>
      </w:pPr>
      <w:r>
        <w:rPr>
          <w:noProof/>
          <w:color w:val="403152" w:themeColor="accent4" w:themeShade="80"/>
          <w:sz w:val="20"/>
          <w:szCs w:val="20"/>
          <w:lang w:eastAsia="tr-TR"/>
        </w:rPr>
        <w:pict>
          <v:rect id="_x0000_s1036" style="position:absolute;margin-left:-27.75pt;margin-top:16.1pt;width:580.5pt;height:7.15pt;z-index:251662336" fillcolor="#4f81bd [3204]" strokecolor="#f2f2f2 [3041]" strokeweight="3pt">
            <v:shadow on="t" type="perspective" color="#243f60 [1604]" opacity=".5" offset="1pt" offset2="-1pt"/>
          </v:rect>
        </w:pict>
      </w:r>
      <w:r w:rsidR="002D1F96" w:rsidRPr="00043586">
        <w:rPr>
          <w:color w:val="403152" w:themeColor="accent4" w:themeShade="80"/>
          <w:sz w:val="20"/>
          <w:szCs w:val="20"/>
        </w:rPr>
        <w:t xml:space="preserve">Tel: 0 312 354 64 22 </w:t>
      </w:r>
      <w:proofErr w:type="spellStart"/>
      <w:r w:rsidR="002D1F96" w:rsidRPr="00043586">
        <w:rPr>
          <w:color w:val="403152" w:themeColor="accent4" w:themeShade="80"/>
          <w:sz w:val="20"/>
          <w:szCs w:val="20"/>
        </w:rPr>
        <w:t>Fax</w:t>
      </w:r>
      <w:proofErr w:type="spellEnd"/>
      <w:r w:rsidR="002D1F96" w:rsidRPr="00043586">
        <w:rPr>
          <w:color w:val="403152" w:themeColor="accent4" w:themeShade="80"/>
          <w:sz w:val="20"/>
          <w:szCs w:val="20"/>
        </w:rPr>
        <w:t>: 0 312 385 93 35 www.</w:t>
      </w:r>
      <w:proofErr w:type="spellStart"/>
      <w:r w:rsidR="002D1F96" w:rsidRPr="00043586">
        <w:rPr>
          <w:color w:val="403152" w:themeColor="accent4" w:themeShade="80"/>
          <w:sz w:val="20"/>
          <w:szCs w:val="20"/>
        </w:rPr>
        <w:t>mantarbariyer</w:t>
      </w:r>
      <w:proofErr w:type="spellEnd"/>
      <w:r w:rsidR="002D1F96" w:rsidRPr="00043586">
        <w:rPr>
          <w:color w:val="403152" w:themeColor="accent4" w:themeShade="80"/>
          <w:sz w:val="20"/>
          <w:szCs w:val="20"/>
        </w:rPr>
        <w:t>.com</w:t>
      </w:r>
    </w:p>
    <w:p w:rsidR="00DA07DB" w:rsidRDefault="00DA07DB" w:rsidP="00DA07DB">
      <w:pPr>
        <w:rPr>
          <w:b/>
        </w:rPr>
      </w:pPr>
    </w:p>
    <w:p w:rsidR="00874C09" w:rsidRDefault="00874C09" w:rsidP="00DA07DB">
      <w:pPr>
        <w:jc w:val="both"/>
      </w:pPr>
    </w:p>
    <w:p w:rsidR="00874C09" w:rsidRPr="00430EFC" w:rsidRDefault="00874C09" w:rsidP="00DA07DB">
      <w:pPr>
        <w:jc w:val="both"/>
        <w:rPr>
          <w:b/>
          <w:sz w:val="32"/>
          <w:szCs w:val="32"/>
        </w:rPr>
      </w:pPr>
    </w:p>
    <w:p w:rsidR="00DA07DB" w:rsidRPr="00430EFC" w:rsidRDefault="00DF5338" w:rsidP="00DA07D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Elektrik sağlayıcı baba duba</w:t>
      </w:r>
      <w:r w:rsidR="008A3076" w:rsidRPr="00430EFC">
        <w:rPr>
          <w:b/>
          <w:sz w:val="32"/>
          <w:szCs w:val="32"/>
        </w:rPr>
        <w:t xml:space="preserve"> bariyer şartnamesi ( paslanmaz çelik 304 krom-nikel ,  </w:t>
      </w:r>
      <w:proofErr w:type="spellStart"/>
      <w:r w:rsidR="008A3076" w:rsidRPr="00430EFC">
        <w:rPr>
          <w:b/>
          <w:sz w:val="32"/>
          <w:szCs w:val="32"/>
        </w:rPr>
        <w:t>power</w:t>
      </w:r>
      <w:proofErr w:type="spellEnd"/>
      <w:r w:rsidR="008A3076" w:rsidRPr="00430EFC">
        <w:rPr>
          <w:b/>
          <w:sz w:val="32"/>
          <w:szCs w:val="32"/>
        </w:rPr>
        <w:t xml:space="preserve"> </w:t>
      </w:r>
      <w:proofErr w:type="spellStart"/>
      <w:r w:rsidR="008A3076" w:rsidRPr="00430EFC">
        <w:rPr>
          <w:b/>
          <w:sz w:val="32"/>
          <w:szCs w:val="32"/>
        </w:rPr>
        <w:t>led</w:t>
      </w:r>
      <w:proofErr w:type="spellEnd"/>
      <w:r w:rsidR="008A3076" w:rsidRPr="00430EFC">
        <w:rPr>
          <w:b/>
          <w:sz w:val="32"/>
          <w:szCs w:val="32"/>
        </w:rPr>
        <w:t xml:space="preserve"> aydınlatmalı )</w:t>
      </w:r>
    </w:p>
    <w:p w:rsidR="008A3076" w:rsidRPr="008A3076" w:rsidRDefault="00DF5338" w:rsidP="008A3076">
      <w:pPr>
        <w:pStyle w:val="ListeParagraf"/>
        <w:numPr>
          <w:ilvl w:val="0"/>
          <w:numId w:val="6"/>
        </w:numPr>
        <w:jc w:val="both"/>
      </w:pPr>
      <w:r>
        <w:t>Elektrik baba</w:t>
      </w:r>
      <w:r w:rsidR="008A3076">
        <w:t xml:space="preserve"> bariyer yüksekliği ; </w:t>
      </w:r>
      <w:r w:rsidR="008A3076" w:rsidRPr="008A3076">
        <w:rPr>
          <w:color w:val="FF0000"/>
        </w:rPr>
        <w:t>( lütfen isteğiniz üzerine seçiniz )</w:t>
      </w:r>
      <w:r w:rsidR="008A3076">
        <w:rPr>
          <w:color w:val="FF0000"/>
        </w:rPr>
        <w:t xml:space="preserve"> </w:t>
      </w:r>
      <w:r w:rsidR="008A3076">
        <w:rPr>
          <w:color w:val="000000" w:themeColor="text1"/>
        </w:rPr>
        <w:t>50 cm.  / 60 cm.  / 70 cm. / 80 cm . /90 cm. / 100 cm . olmalıdır.</w:t>
      </w:r>
    </w:p>
    <w:p w:rsidR="008A3076" w:rsidRPr="008A3076" w:rsidRDefault="00DF5338" w:rsidP="008A3076">
      <w:pPr>
        <w:pStyle w:val="ListeParagraf"/>
        <w:numPr>
          <w:ilvl w:val="0"/>
          <w:numId w:val="6"/>
        </w:numPr>
        <w:jc w:val="both"/>
      </w:pPr>
      <w:r>
        <w:rPr>
          <w:color w:val="000000" w:themeColor="text1"/>
        </w:rPr>
        <w:t xml:space="preserve">Baba </w:t>
      </w:r>
      <w:r w:rsidR="008A3076">
        <w:rPr>
          <w:color w:val="000000" w:themeColor="text1"/>
        </w:rPr>
        <w:t xml:space="preserve">bariyer boru çapı ; </w:t>
      </w:r>
      <w:r w:rsidR="008A3076" w:rsidRPr="008A3076">
        <w:rPr>
          <w:color w:val="FF0000"/>
        </w:rPr>
        <w:t>( lütfen isteğiniz üzerine seçiniz )</w:t>
      </w:r>
      <w:r w:rsidR="008A3076">
        <w:rPr>
          <w:color w:val="FF0000"/>
        </w:rPr>
        <w:t xml:space="preserve"> </w:t>
      </w:r>
      <w:r w:rsidR="008A3076">
        <w:rPr>
          <w:color w:val="000000" w:themeColor="text1"/>
        </w:rPr>
        <w:t>17 cm.  / 22 cm.  / 27 cm. / 32 cm .olmalıdır.</w:t>
      </w:r>
    </w:p>
    <w:p w:rsidR="00DF5338" w:rsidRPr="00DF5338" w:rsidRDefault="00DF5338" w:rsidP="008A3076">
      <w:pPr>
        <w:pStyle w:val="ListeParagraf"/>
        <w:numPr>
          <w:ilvl w:val="0"/>
          <w:numId w:val="6"/>
        </w:numPr>
        <w:jc w:val="both"/>
      </w:pPr>
      <w:r>
        <w:t xml:space="preserve">Seyyar elektrik duba </w:t>
      </w:r>
      <w:r w:rsidR="008A3076">
        <w:t xml:space="preserve">bariyer yere </w:t>
      </w:r>
      <w:proofErr w:type="spellStart"/>
      <w:r w:rsidR="008A3076">
        <w:t>flanşlı</w:t>
      </w:r>
      <w:proofErr w:type="spellEnd"/>
      <w:r w:rsidR="008A3076">
        <w:t xml:space="preserve"> olarak gömülmelidir . </w:t>
      </w:r>
      <w:proofErr w:type="spellStart"/>
      <w:r w:rsidR="008A3076">
        <w:t>Flanş</w:t>
      </w:r>
      <w:proofErr w:type="spellEnd"/>
      <w:r w:rsidR="008A3076">
        <w:t xml:space="preserve"> sakalları 4 adet ve 30 cm derinliğinde olmalıdır , kare 10 </w:t>
      </w:r>
      <w:proofErr w:type="spellStart"/>
      <w:r w:rsidR="008A3076">
        <w:t>luk</w:t>
      </w:r>
      <w:proofErr w:type="spellEnd"/>
      <w:r w:rsidR="008A3076">
        <w:t xml:space="preserve"> demir sakal için kullanılacaktır.</w:t>
      </w:r>
      <w:r w:rsidR="008A3076" w:rsidRPr="00DF5338">
        <w:rPr>
          <w:color w:val="FF0000"/>
        </w:rPr>
        <w:t xml:space="preserve"> ( lütfen isteğiniz üzerine seçiniz ) </w:t>
      </w:r>
      <w:r w:rsidR="008A3076" w:rsidRPr="00DF5338">
        <w:rPr>
          <w:color w:val="000000" w:themeColor="text1"/>
        </w:rPr>
        <w:t xml:space="preserve">veya </w:t>
      </w:r>
      <w:r w:rsidRPr="00DF5338">
        <w:rPr>
          <w:color w:val="000000" w:themeColor="text1"/>
        </w:rPr>
        <w:t xml:space="preserve">duba </w:t>
      </w:r>
      <w:r w:rsidR="008A3076" w:rsidRPr="00DF5338">
        <w:rPr>
          <w:color w:val="000000" w:themeColor="text1"/>
        </w:rPr>
        <w:t xml:space="preserve"> bariyer zemin</w:t>
      </w:r>
      <w:r w:rsidRPr="00DF5338">
        <w:rPr>
          <w:color w:val="000000" w:themeColor="text1"/>
        </w:rPr>
        <w:t>e</w:t>
      </w:r>
      <w:r>
        <w:rPr>
          <w:color w:val="000000" w:themeColor="text1"/>
        </w:rPr>
        <w:t xml:space="preserve"> gömülecek</w:t>
      </w:r>
      <w:r w:rsidR="008A3076" w:rsidRPr="00DF5338">
        <w:rPr>
          <w:color w:val="000000" w:themeColor="text1"/>
        </w:rPr>
        <w:t xml:space="preserve"> </w:t>
      </w:r>
      <w:r>
        <w:rPr>
          <w:color w:val="000000" w:themeColor="text1"/>
        </w:rPr>
        <w:t>anahtar ile çevrildiğinde otomatik yükselecek ve yukarı çıkacaktır.</w:t>
      </w:r>
    </w:p>
    <w:p w:rsidR="007C5884" w:rsidRPr="00E179CD" w:rsidRDefault="007C5884" w:rsidP="008A3076">
      <w:pPr>
        <w:pStyle w:val="ListeParagraf"/>
        <w:numPr>
          <w:ilvl w:val="0"/>
          <w:numId w:val="6"/>
        </w:numPr>
        <w:jc w:val="both"/>
      </w:pPr>
      <w:r w:rsidRPr="00DF5338">
        <w:rPr>
          <w:color w:val="000000" w:themeColor="text1"/>
        </w:rPr>
        <w:t xml:space="preserve">Mantar bariyer krom-nikel çelik  ( paslanmaz 304 ) veya Çelik boru üzeri galvaniz kaplama , elektro-statik </w:t>
      </w:r>
      <w:proofErr w:type="spellStart"/>
      <w:r w:rsidRPr="00DF5338">
        <w:rPr>
          <w:color w:val="000000" w:themeColor="text1"/>
        </w:rPr>
        <w:t>ral</w:t>
      </w:r>
      <w:proofErr w:type="spellEnd"/>
      <w:r w:rsidRPr="00DF5338">
        <w:rPr>
          <w:color w:val="000000" w:themeColor="text1"/>
        </w:rPr>
        <w:t xml:space="preserve"> kodunda toz boya ile imal edilebilir .</w:t>
      </w:r>
    </w:p>
    <w:p w:rsidR="00E179CD" w:rsidRPr="00874C09" w:rsidRDefault="00E179CD" w:rsidP="008A3076">
      <w:pPr>
        <w:pStyle w:val="ListeParagraf"/>
        <w:numPr>
          <w:ilvl w:val="0"/>
          <w:numId w:val="6"/>
        </w:numPr>
        <w:jc w:val="both"/>
      </w:pPr>
      <w:r>
        <w:rPr>
          <w:color w:val="000000" w:themeColor="text1"/>
        </w:rPr>
        <w:t xml:space="preserve">Mantar bariyer üzerinde gece görülmeyi kolaylaştıran hava kararınca </w:t>
      </w:r>
      <w:r w:rsidR="00DF5338">
        <w:rPr>
          <w:color w:val="000000" w:themeColor="text1"/>
        </w:rPr>
        <w:t xml:space="preserve">veya yerden çıktığı anda </w:t>
      </w:r>
      <w:r>
        <w:rPr>
          <w:color w:val="000000" w:themeColor="text1"/>
        </w:rPr>
        <w:t xml:space="preserve">otomatik yanan kırmızı </w:t>
      </w:r>
      <w:proofErr w:type="spellStart"/>
      <w:r>
        <w:rPr>
          <w:color w:val="000000" w:themeColor="text1"/>
        </w:rPr>
        <w:t>po</w:t>
      </w:r>
      <w:r w:rsidR="00874C09">
        <w:rPr>
          <w:color w:val="000000" w:themeColor="text1"/>
        </w:rPr>
        <w:t>w</w:t>
      </w:r>
      <w:r>
        <w:rPr>
          <w:color w:val="000000" w:themeColor="text1"/>
        </w:rPr>
        <w:t>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led</w:t>
      </w:r>
      <w:proofErr w:type="spellEnd"/>
      <w:r>
        <w:rPr>
          <w:color w:val="000000" w:themeColor="text1"/>
        </w:rPr>
        <w:t xml:space="preserve"> aydınlatma olmalıdır. ( 220 volt. Kurum beslemeyi sağlayacaktır veya güneş enerji panel sistemi akü destekli kurulabilir. ) </w:t>
      </w:r>
    </w:p>
    <w:p w:rsidR="00874C09" w:rsidRPr="00F474E9" w:rsidRDefault="00874C09" w:rsidP="008A3076">
      <w:pPr>
        <w:pStyle w:val="ListeParagraf"/>
        <w:numPr>
          <w:ilvl w:val="0"/>
          <w:numId w:val="6"/>
        </w:numPr>
        <w:jc w:val="both"/>
      </w:pPr>
      <w:proofErr w:type="spellStart"/>
      <w:r>
        <w:rPr>
          <w:color w:val="000000" w:themeColor="text1"/>
        </w:rPr>
        <w:t>Power</w:t>
      </w:r>
      <w:proofErr w:type="spellEnd"/>
      <w:r>
        <w:rPr>
          <w:color w:val="000000" w:themeColor="text1"/>
        </w:rPr>
        <w:t>-</w:t>
      </w:r>
      <w:proofErr w:type="spellStart"/>
      <w:r>
        <w:rPr>
          <w:color w:val="000000" w:themeColor="text1"/>
        </w:rPr>
        <w:t>led</w:t>
      </w:r>
      <w:proofErr w:type="spellEnd"/>
      <w:r>
        <w:rPr>
          <w:color w:val="000000" w:themeColor="text1"/>
        </w:rPr>
        <w:t xml:space="preserve"> aydınlatma mantar bariyer döküm üst şapkasına </w:t>
      </w:r>
      <w:proofErr w:type="spellStart"/>
      <w:r>
        <w:rPr>
          <w:color w:val="000000" w:themeColor="text1"/>
        </w:rPr>
        <w:t>akuple</w:t>
      </w:r>
      <w:proofErr w:type="spellEnd"/>
      <w:r>
        <w:rPr>
          <w:color w:val="000000" w:themeColor="text1"/>
        </w:rPr>
        <w:t xml:space="preserve"> olmalıdır. Şerit şeklinde şapkayı sarmalıdır.</w:t>
      </w:r>
    </w:p>
    <w:p w:rsidR="00F474E9" w:rsidRPr="00F474E9" w:rsidRDefault="00F474E9" w:rsidP="008A3076">
      <w:pPr>
        <w:pStyle w:val="ListeParagraf"/>
        <w:numPr>
          <w:ilvl w:val="0"/>
          <w:numId w:val="6"/>
        </w:numPr>
        <w:jc w:val="both"/>
      </w:pPr>
      <w:r>
        <w:rPr>
          <w:color w:val="000000" w:themeColor="text1"/>
        </w:rPr>
        <w:t>Mantar bariyer üst şapkasına kurum veya belediye logosu kalıp yapılıp , alüminyum dökümden imal edilecektir.</w:t>
      </w:r>
    </w:p>
    <w:p w:rsidR="00F474E9" w:rsidRPr="00430EFC" w:rsidRDefault="00F474E9" w:rsidP="008A3076">
      <w:pPr>
        <w:pStyle w:val="ListeParagraf"/>
        <w:numPr>
          <w:ilvl w:val="0"/>
          <w:numId w:val="6"/>
        </w:numPr>
        <w:jc w:val="both"/>
      </w:pPr>
      <w:r>
        <w:rPr>
          <w:color w:val="000000" w:themeColor="text1"/>
        </w:rPr>
        <w:t xml:space="preserve">Mantar bariyer et kalınlığı : </w:t>
      </w:r>
      <w:r>
        <w:t>.</w:t>
      </w:r>
      <w:r w:rsidRPr="008A3076">
        <w:rPr>
          <w:color w:val="FF0000"/>
        </w:rPr>
        <w:t xml:space="preserve"> ( lütfen isteğiniz üzerine seçiniz )</w:t>
      </w:r>
      <w:r>
        <w:rPr>
          <w:color w:val="FF0000"/>
        </w:rPr>
        <w:t xml:space="preserve">  </w:t>
      </w:r>
      <w:r>
        <w:rPr>
          <w:color w:val="000000" w:themeColor="text1"/>
        </w:rPr>
        <w:t>4-5-8-10 mm. olmalıdır.</w:t>
      </w:r>
    </w:p>
    <w:p w:rsidR="00430EFC" w:rsidRPr="00430EFC" w:rsidRDefault="00430EFC" w:rsidP="008A3076">
      <w:pPr>
        <w:pStyle w:val="ListeParagraf"/>
        <w:numPr>
          <w:ilvl w:val="0"/>
          <w:numId w:val="6"/>
        </w:numPr>
        <w:jc w:val="both"/>
      </w:pPr>
      <w:r>
        <w:rPr>
          <w:color w:val="000000" w:themeColor="text1"/>
        </w:rPr>
        <w:t>Mantar bariyer sistemi üretici ve montajcı firmanın yerli malı belgesi olmalıdır.</w:t>
      </w:r>
    </w:p>
    <w:p w:rsidR="00430EFC" w:rsidRPr="008A3076" w:rsidRDefault="00430EFC" w:rsidP="00430EFC">
      <w:pPr>
        <w:pStyle w:val="ListeParagraf"/>
        <w:numPr>
          <w:ilvl w:val="0"/>
          <w:numId w:val="6"/>
        </w:numPr>
        <w:jc w:val="both"/>
      </w:pPr>
      <w:r>
        <w:rPr>
          <w:color w:val="000000" w:themeColor="text1"/>
        </w:rPr>
        <w:t xml:space="preserve">Mantar bariyer sistemi üretici ve montajcı firmanın </w:t>
      </w:r>
      <w:proofErr w:type="spellStart"/>
      <w:r>
        <w:rPr>
          <w:color w:val="000000" w:themeColor="text1"/>
        </w:rPr>
        <w:t>ıso</w:t>
      </w:r>
      <w:proofErr w:type="spellEnd"/>
      <w:r>
        <w:rPr>
          <w:color w:val="000000" w:themeColor="text1"/>
        </w:rPr>
        <w:t xml:space="preserve"> 9001:2000 belgesi olmalıdır.</w:t>
      </w:r>
    </w:p>
    <w:p w:rsidR="00430EFC" w:rsidRPr="00430EFC" w:rsidRDefault="00430EFC" w:rsidP="00430EFC">
      <w:pPr>
        <w:pStyle w:val="ListeParagraf"/>
        <w:numPr>
          <w:ilvl w:val="0"/>
          <w:numId w:val="6"/>
        </w:numPr>
        <w:jc w:val="both"/>
      </w:pPr>
      <w:r>
        <w:rPr>
          <w:color w:val="000000" w:themeColor="text1"/>
        </w:rPr>
        <w:t>Mantar bariyer sistemi üretici ve montajcı firmanın  TSE HYB belgesi olmalıdır.</w:t>
      </w:r>
    </w:p>
    <w:p w:rsidR="00430EFC" w:rsidRPr="00430EFC" w:rsidRDefault="00430EFC" w:rsidP="00430EFC">
      <w:pPr>
        <w:pStyle w:val="ListeParagraf"/>
        <w:numPr>
          <w:ilvl w:val="0"/>
          <w:numId w:val="6"/>
        </w:numPr>
        <w:jc w:val="both"/>
      </w:pPr>
      <w:r>
        <w:rPr>
          <w:color w:val="000000" w:themeColor="text1"/>
        </w:rPr>
        <w:t>Mantar bariyer sistemi üretici ve montajcı firmanın  OHSAS belgesi olmalıdır.</w:t>
      </w:r>
    </w:p>
    <w:p w:rsidR="00430EFC" w:rsidRPr="008A3076" w:rsidRDefault="00430EFC" w:rsidP="00430EFC">
      <w:pPr>
        <w:pStyle w:val="ListeParagraf"/>
        <w:numPr>
          <w:ilvl w:val="0"/>
          <w:numId w:val="6"/>
        </w:numPr>
        <w:jc w:val="both"/>
      </w:pPr>
      <w:r>
        <w:rPr>
          <w:color w:val="000000" w:themeColor="text1"/>
        </w:rPr>
        <w:t>Mantar bariyer sistemi üretici ve montajcı firmanın kapasite raporu olmalıdır.</w:t>
      </w:r>
    </w:p>
    <w:p w:rsidR="00DA07DB" w:rsidRDefault="00DA07DB" w:rsidP="00DA07DB"/>
    <w:p w:rsidR="0008310F" w:rsidRDefault="0008310F" w:rsidP="0008310F"/>
    <w:p w:rsidR="0008310F" w:rsidRDefault="0008310F" w:rsidP="002D4695">
      <w:pPr>
        <w:tabs>
          <w:tab w:val="left" w:pos="2550"/>
        </w:tabs>
        <w:jc w:val="both"/>
        <w:rPr>
          <w:sz w:val="28"/>
          <w:szCs w:val="28"/>
        </w:rPr>
      </w:pPr>
    </w:p>
    <w:p w:rsidR="00254B2F" w:rsidRDefault="00254B2F" w:rsidP="002D4695">
      <w:pPr>
        <w:tabs>
          <w:tab w:val="left" w:pos="2550"/>
        </w:tabs>
        <w:jc w:val="both"/>
        <w:rPr>
          <w:sz w:val="28"/>
          <w:szCs w:val="28"/>
        </w:rPr>
      </w:pPr>
    </w:p>
    <w:p w:rsidR="00796035" w:rsidRDefault="00796035" w:rsidP="002D4695">
      <w:pPr>
        <w:tabs>
          <w:tab w:val="left" w:pos="1170"/>
        </w:tabs>
      </w:pPr>
    </w:p>
    <w:sectPr w:rsidR="00796035" w:rsidSect="002D1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se-white.gif" style="width:1295.25pt;height:719.25pt;visibility:visible;mso-wrap-style:square" o:bullet="t">
        <v:imagedata r:id="rId1" o:title="tse-white"/>
      </v:shape>
    </w:pict>
  </w:numPicBullet>
  <w:abstractNum w:abstractNumId="0">
    <w:nsid w:val="04EC128F"/>
    <w:multiLevelType w:val="hybridMultilevel"/>
    <w:tmpl w:val="E97A90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26FA9"/>
    <w:multiLevelType w:val="hybridMultilevel"/>
    <w:tmpl w:val="D9481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2F48"/>
    <w:multiLevelType w:val="hybridMultilevel"/>
    <w:tmpl w:val="B42A62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34A02"/>
    <w:multiLevelType w:val="hybridMultilevel"/>
    <w:tmpl w:val="D05261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B2BE6"/>
    <w:multiLevelType w:val="hybridMultilevel"/>
    <w:tmpl w:val="ACE0B3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16346"/>
    <w:multiLevelType w:val="hybridMultilevel"/>
    <w:tmpl w:val="8FE27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763A"/>
    <w:rsid w:val="000015A0"/>
    <w:rsid w:val="0002503D"/>
    <w:rsid w:val="00025261"/>
    <w:rsid w:val="0003746E"/>
    <w:rsid w:val="00043586"/>
    <w:rsid w:val="0008310F"/>
    <w:rsid w:val="00170C33"/>
    <w:rsid w:val="00175A04"/>
    <w:rsid w:val="00191F8B"/>
    <w:rsid w:val="00197E4A"/>
    <w:rsid w:val="001A7E69"/>
    <w:rsid w:val="00225155"/>
    <w:rsid w:val="00254B2F"/>
    <w:rsid w:val="0026413C"/>
    <w:rsid w:val="002719C5"/>
    <w:rsid w:val="0029780E"/>
    <w:rsid w:val="002D1F96"/>
    <w:rsid w:val="002D41BA"/>
    <w:rsid w:val="002D4695"/>
    <w:rsid w:val="003054BA"/>
    <w:rsid w:val="00324C93"/>
    <w:rsid w:val="00375151"/>
    <w:rsid w:val="00391C9D"/>
    <w:rsid w:val="003B098D"/>
    <w:rsid w:val="003E3F21"/>
    <w:rsid w:val="003F1460"/>
    <w:rsid w:val="00430EFC"/>
    <w:rsid w:val="00447BA6"/>
    <w:rsid w:val="00450177"/>
    <w:rsid w:val="004A2096"/>
    <w:rsid w:val="004C4CEB"/>
    <w:rsid w:val="00501320"/>
    <w:rsid w:val="005106AB"/>
    <w:rsid w:val="00527F89"/>
    <w:rsid w:val="00541324"/>
    <w:rsid w:val="00554853"/>
    <w:rsid w:val="005A2BC9"/>
    <w:rsid w:val="005F0FD2"/>
    <w:rsid w:val="00612095"/>
    <w:rsid w:val="00615E5A"/>
    <w:rsid w:val="006C3535"/>
    <w:rsid w:val="006C4A69"/>
    <w:rsid w:val="006D4E99"/>
    <w:rsid w:val="00717666"/>
    <w:rsid w:val="00760A83"/>
    <w:rsid w:val="007628B7"/>
    <w:rsid w:val="00763E30"/>
    <w:rsid w:val="0079532C"/>
    <w:rsid w:val="00796035"/>
    <w:rsid w:val="007B7FDE"/>
    <w:rsid w:val="007C5884"/>
    <w:rsid w:val="007D2CA7"/>
    <w:rsid w:val="007D3355"/>
    <w:rsid w:val="007F4F9F"/>
    <w:rsid w:val="00842C4E"/>
    <w:rsid w:val="00874C09"/>
    <w:rsid w:val="008A3076"/>
    <w:rsid w:val="008A30C6"/>
    <w:rsid w:val="008A7AEB"/>
    <w:rsid w:val="0095364D"/>
    <w:rsid w:val="00963075"/>
    <w:rsid w:val="00985CAF"/>
    <w:rsid w:val="009A45C7"/>
    <w:rsid w:val="009B075C"/>
    <w:rsid w:val="009D323A"/>
    <w:rsid w:val="009D69C6"/>
    <w:rsid w:val="009E4BB1"/>
    <w:rsid w:val="009E6BE5"/>
    <w:rsid w:val="009F26D7"/>
    <w:rsid w:val="009F3709"/>
    <w:rsid w:val="00A41F43"/>
    <w:rsid w:val="00A4674D"/>
    <w:rsid w:val="00A756A4"/>
    <w:rsid w:val="00AA7121"/>
    <w:rsid w:val="00AE2743"/>
    <w:rsid w:val="00B21611"/>
    <w:rsid w:val="00B446BC"/>
    <w:rsid w:val="00C4617B"/>
    <w:rsid w:val="00C47B8E"/>
    <w:rsid w:val="00C679E8"/>
    <w:rsid w:val="00C76CEB"/>
    <w:rsid w:val="00C97912"/>
    <w:rsid w:val="00CC6096"/>
    <w:rsid w:val="00CE3D6C"/>
    <w:rsid w:val="00CE42EA"/>
    <w:rsid w:val="00D559D0"/>
    <w:rsid w:val="00D7318F"/>
    <w:rsid w:val="00D826CA"/>
    <w:rsid w:val="00DA07DB"/>
    <w:rsid w:val="00DB655E"/>
    <w:rsid w:val="00DB763A"/>
    <w:rsid w:val="00DF5338"/>
    <w:rsid w:val="00E179CD"/>
    <w:rsid w:val="00E640B0"/>
    <w:rsid w:val="00E723AB"/>
    <w:rsid w:val="00EA05CC"/>
    <w:rsid w:val="00F023B9"/>
    <w:rsid w:val="00F4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F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763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97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80E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2D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9AB2-FA25-4A4A-B1AC-4637FDA2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</dc:creator>
  <cp:lastModifiedBy>User</cp:lastModifiedBy>
  <cp:revision>2</cp:revision>
  <cp:lastPrinted>2011-06-06T06:59:00Z</cp:lastPrinted>
  <dcterms:created xsi:type="dcterms:W3CDTF">2017-10-19T14:40:00Z</dcterms:created>
  <dcterms:modified xsi:type="dcterms:W3CDTF">2017-10-19T14:40:00Z</dcterms:modified>
</cp:coreProperties>
</file>